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00" w:rsidRPr="00F516DB" w:rsidRDefault="00F516DB">
      <w:pPr>
        <w:rPr>
          <w:sz w:val="28"/>
          <w:szCs w:val="28"/>
        </w:rPr>
      </w:pPr>
      <w:r w:rsidRPr="00F516DB">
        <w:rPr>
          <w:rFonts w:ascii="Times New Roman" w:hAnsi="Times New Roman"/>
          <w:sz w:val="28"/>
          <w:szCs w:val="28"/>
        </w:rPr>
        <w:t>Bác sỹ Kitti Larpsombatsiri là Giám đốc Sức khỏe Người cao tuổi, Cục Y tế, Bộ Y tế Cộng cộng, Thái Lan. Trước đây, ông từng giữ một số vị trí quan trọng tại Bộ Y tế Công cộng như Giám đốc Trung tâm Nâng cao Sức khỏe Khu vực 4 Saraburi (2017), Giám đốc Bộ phận Hoạt động Thể chất và Sức khỏe (2016 - 2017), Trưởng phòng Tuổi trẻ và Sức khỏe Thanh niên, Cục Tăng cường sức khỏe (2012 - 2016). Bác sĩ Kitti tốt nghiệp bác sĩ y khoa tại Đại học Chulalongkorn năm 1991 và lấy bằng Thạc sĩ Y tế công cộng năm 2009.</w:t>
      </w:r>
      <w:bookmarkStart w:id="0" w:name="_GoBack"/>
      <w:bookmarkEnd w:id="0"/>
    </w:p>
    <w:sectPr w:rsidR="00EF6E00" w:rsidRPr="00F516DB" w:rsidSect="001D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DB"/>
    <w:rsid w:val="0011122B"/>
    <w:rsid w:val="001D1DC0"/>
    <w:rsid w:val="009E03C4"/>
    <w:rsid w:val="00A73F65"/>
    <w:rsid w:val="00CE0047"/>
    <w:rsid w:val="00EF6E00"/>
    <w:rsid w:val="00F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AA2DF-22E9-4DDC-8B8A-EE79691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exact"/>
        <w:ind w:left="720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Nguyen Dac</dc:creator>
  <cp:keywords/>
  <dc:description/>
  <cp:lastModifiedBy>Xuan Nguyen Dac</cp:lastModifiedBy>
  <cp:revision>2</cp:revision>
  <dcterms:created xsi:type="dcterms:W3CDTF">2019-12-11T05:14:00Z</dcterms:created>
  <dcterms:modified xsi:type="dcterms:W3CDTF">2019-12-11T05:14:00Z</dcterms:modified>
</cp:coreProperties>
</file>